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E0680" w14:textId="7AB3653C" w:rsidR="00B879CC" w:rsidRPr="00B879CC" w:rsidRDefault="00197E66" w:rsidP="00B879CC">
      <w:pPr>
        <w:spacing w:after="0" w:line="240" w:lineRule="auto"/>
        <w:jc w:val="center"/>
        <w:rPr>
          <w:b/>
          <w:sz w:val="28"/>
          <w:lang w:val="en"/>
        </w:rPr>
      </w:pPr>
      <w:bookmarkStart w:id="0" w:name="_GoBack"/>
      <w:r>
        <w:rPr>
          <w:b/>
          <w:sz w:val="28"/>
          <w:lang w:val="en"/>
        </w:rPr>
        <w:t>Supplier Approval Manager</w:t>
      </w:r>
      <w:r w:rsidR="00B879CC" w:rsidRPr="00B879CC">
        <w:rPr>
          <w:b/>
          <w:sz w:val="28"/>
          <w:lang w:val="en"/>
        </w:rPr>
        <w:t xml:space="preserve"> – </w:t>
      </w:r>
      <w:r>
        <w:rPr>
          <w:b/>
          <w:sz w:val="28"/>
          <w:lang w:val="en"/>
        </w:rPr>
        <w:t>Quality Control</w:t>
      </w:r>
      <w:r w:rsidR="00B879CC" w:rsidRPr="00B879CC">
        <w:rPr>
          <w:b/>
          <w:sz w:val="28"/>
          <w:lang w:val="en"/>
        </w:rPr>
        <w:t xml:space="preserve"> – Lytham – Permanent</w:t>
      </w:r>
    </w:p>
    <w:p w14:paraId="6807CC4F" w14:textId="77777777" w:rsidR="00B879CC" w:rsidRDefault="00B879CC" w:rsidP="00221055">
      <w:pPr>
        <w:spacing w:after="0" w:line="240" w:lineRule="auto"/>
        <w:rPr>
          <w:lang w:val="en"/>
        </w:rPr>
      </w:pPr>
    </w:p>
    <w:p w14:paraId="25164ECE" w14:textId="39082AAD" w:rsidR="00B879CC" w:rsidRPr="00B879CC" w:rsidRDefault="00B879CC" w:rsidP="00221055">
      <w:pPr>
        <w:spacing w:after="0" w:line="240" w:lineRule="auto"/>
        <w:rPr>
          <w:b/>
          <w:lang w:val="en"/>
        </w:rPr>
      </w:pPr>
      <w:r w:rsidRPr="00B879CC">
        <w:rPr>
          <w:b/>
          <w:lang w:val="en"/>
        </w:rPr>
        <w:t>About the Role:</w:t>
      </w:r>
    </w:p>
    <w:p w14:paraId="206D510A" w14:textId="77777777" w:rsidR="00197E66" w:rsidRDefault="00197E66" w:rsidP="00221055">
      <w:pPr>
        <w:spacing w:after="0" w:line="240" w:lineRule="auto"/>
        <w:rPr>
          <w:lang w:val="en"/>
        </w:rPr>
      </w:pPr>
    </w:p>
    <w:p w14:paraId="324A6518" w14:textId="2F34B83F" w:rsidR="00221055" w:rsidRDefault="00197E66" w:rsidP="00221055">
      <w:pPr>
        <w:spacing w:after="0" w:line="240" w:lineRule="auto"/>
        <w:rPr>
          <w:lang w:val="en"/>
        </w:rPr>
      </w:pPr>
      <w:r>
        <w:rPr>
          <w:lang w:val="en"/>
        </w:rPr>
        <w:t>Tangerine Holdings are looking for a highly experienced Supplier Approval Manager to join our Quality Control team based from our Head Office in Lytham, Lancashire.  Reporting to the Head of Quality, you will be responsible for reviewing and approving suppliers to all companies within the group, including the assessment and conduct of site audits as and when required.   This is a highly important role within the company, and a</w:t>
      </w:r>
      <w:r w:rsidR="00C26532">
        <w:rPr>
          <w:lang w:val="en"/>
        </w:rPr>
        <w:t>s such</w:t>
      </w:r>
      <w:r>
        <w:rPr>
          <w:lang w:val="en"/>
        </w:rPr>
        <w:t xml:space="preserve"> you will need to have at least 2 years’ previous experience in a similar role and be able to adapt to changing circumstances whilst having the ability to work under pressure</w:t>
      </w:r>
      <w:r w:rsidR="00463773">
        <w:rPr>
          <w:lang w:val="en"/>
        </w:rPr>
        <w:t>.</w:t>
      </w:r>
      <w:r>
        <w:rPr>
          <w:lang w:val="en"/>
        </w:rPr>
        <w:t xml:space="preserve"> If this sounds like you, don’t delay and apply now by completing the form below for immediate consideration.  </w:t>
      </w:r>
      <w:r w:rsidR="00463773">
        <w:rPr>
          <w:lang w:val="en"/>
        </w:rPr>
        <w:t xml:space="preserve"> </w:t>
      </w:r>
    </w:p>
    <w:p w14:paraId="6B150C8D" w14:textId="77777777" w:rsidR="00221055" w:rsidRPr="00221055" w:rsidRDefault="00221055" w:rsidP="00221055">
      <w:pPr>
        <w:spacing w:after="0" w:line="240" w:lineRule="auto"/>
        <w:rPr>
          <w:b/>
          <w:bCs/>
          <w:lang w:val="en"/>
        </w:rPr>
      </w:pPr>
    </w:p>
    <w:p w14:paraId="218F7E54" w14:textId="77777777" w:rsidR="00221055" w:rsidRDefault="00221055" w:rsidP="00221055">
      <w:pPr>
        <w:spacing w:after="0" w:line="240" w:lineRule="auto"/>
        <w:rPr>
          <w:lang w:val="en"/>
        </w:rPr>
      </w:pPr>
      <w:r w:rsidRPr="00221055">
        <w:rPr>
          <w:lang w:val="en"/>
        </w:rPr>
        <w:t>Duties and responsibilities will include but not be limited to:</w:t>
      </w:r>
    </w:p>
    <w:p w14:paraId="18EE0ECC" w14:textId="77777777" w:rsidR="000D2999" w:rsidRDefault="000D2999" w:rsidP="00221055">
      <w:pPr>
        <w:spacing w:after="0" w:line="240" w:lineRule="auto"/>
        <w:rPr>
          <w:lang w:val="en"/>
        </w:rPr>
      </w:pPr>
    </w:p>
    <w:p w14:paraId="7AB927DC" w14:textId="77777777" w:rsidR="00197E66" w:rsidRPr="00197E66" w:rsidRDefault="00197E66" w:rsidP="00197E66">
      <w:pPr>
        <w:spacing w:after="120"/>
        <w:jc w:val="both"/>
        <w:rPr>
          <w:rFonts w:cs="Arial"/>
          <w:u w:val="single"/>
        </w:rPr>
      </w:pPr>
      <w:r w:rsidRPr="00197E66">
        <w:rPr>
          <w:rFonts w:cs="Arial"/>
          <w:u w:val="single"/>
        </w:rPr>
        <w:t>New Supplier &amp; Material Evaluation</w:t>
      </w:r>
    </w:p>
    <w:p w14:paraId="2C3B1471" w14:textId="77777777" w:rsidR="00197E66" w:rsidRPr="00197E66" w:rsidRDefault="00197E66" w:rsidP="00197E66">
      <w:pPr>
        <w:numPr>
          <w:ilvl w:val="0"/>
          <w:numId w:val="4"/>
        </w:numPr>
        <w:spacing w:after="100" w:afterAutospacing="1" w:line="240" w:lineRule="auto"/>
        <w:jc w:val="both"/>
        <w:rPr>
          <w:rFonts w:cs="Arial"/>
        </w:rPr>
      </w:pPr>
      <w:r w:rsidRPr="00197E66">
        <w:rPr>
          <w:rFonts w:cs="Arial"/>
          <w:color w:val="000000"/>
        </w:rPr>
        <w:t>Manage the supply chain approval system for all packaging, raw materials and contract manufacture by acting as “Project Manager” for all applicable change requests, newly identified products and potential supply chains.</w:t>
      </w:r>
    </w:p>
    <w:p w14:paraId="718BEDB8" w14:textId="77777777" w:rsidR="00197E66" w:rsidRPr="00197E66" w:rsidRDefault="00197E66" w:rsidP="00197E66">
      <w:pPr>
        <w:numPr>
          <w:ilvl w:val="0"/>
          <w:numId w:val="4"/>
        </w:numPr>
        <w:spacing w:after="100" w:afterAutospacing="1" w:line="240" w:lineRule="auto"/>
        <w:jc w:val="both"/>
        <w:rPr>
          <w:rFonts w:cs="Arial"/>
        </w:rPr>
      </w:pPr>
      <w:r w:rsidRPr="00197E66">
        <w:rPr>
          <w:rFonts w:cs="Arial"/>
        </w:rPr>
        <w:t>Liaise with required departments to ensure that new supply assessments are comprehensive and are progressed appropriately.</w:t>
      </w:r>
    </w:p>
    <w:p w14:paraId="202B8E4D" w14:textId="77777777" w:rsidR="00197E66" w:rsidRPr="00197E66" w:rsidRDefault="00197E66" w:rsidP="00197E66">
      <w:pPr>
        <w:numPr>
          <w:ilvl w:val="0"/>
          <w:numId w:val="4"/>
        </w:numPr>
        <w:spacing w:after="100" w:afterAutospacing="1" w:line="240" w:lineRule="auto"/>
        <w:jc w:val="both"/>
        <w:rPr>
          <w:rFonts w:cs="Arial"/>
        </w:rPr>
      </w:pPr>
      <w:r w:rsidRPr="00197E66">
        <w:rPr>
          <w:rFonts w:cs="Arial"/>
        </w:rPr>
        <w:t>Deal directly with suppliers to ensure completion of required documentation, provision of supporting documentation and provision of product samples.</w:t>
      </w:r>
    </w:p>
    <w:p w14:paraId="41FEED86" w14:textId="77777777" w:rsidR="00197E66" w:rsidRPr="00197E66" w:rsidRDefault="00197E66" w:rsidP="00197E66">
      <w:pPr>
        <w:numPr>
          <w:ilvl w:val="0"/>
          <w:numId w:val="4"/>
        </w:numPr>
        <w:spacing w:after="100" w:afterAutospacing="1" w:line="240" w:lineRule="auto"/>
        <w:jc w:val="both"/>
        <w:rPr>
          <w:rFonts w:cs="Arial"/>
        </w:rPr>
      </w:pPr>
      <w:r w:rsidRPr="00197E66">
        <w:rPr>
          <w:rFonts w:cs="Arial"/>
        </w:rPr>
        <w:t xml:space="preserve">Review all supplied documentation to ensure product meets all requirements according to relevant procedures. </w:t>
      </w:r>
    </w:p>
    <w:p w14:paraId="6BEB0771" w14:textId="77777777" w:rsidR="00197E66" w:rsidRPr="00197E66" w:rsidRDefault="00197E66" w:rsidP="00197E66">
      <w:pPr>
        <w:numPr>
          <w:ilvl w:val="0"/>
          <w:numId w:val="4"/>
        </w:numPr>
        <w:spacing w:after="100" w:afterAutospacing="1" w:line="240" w:lineRule="auto"/>
        <w:jc w:val="both"/>
        <w:rPr>
          <w:rFonts w:cs="Arial"/>
        </w:rPr>
      </w:pPr>
      <w:r w:rsidRPr="00197E66">
        <w:rPr>
          <w:rFonts w:cs="Arial"/>
        </w:rPr>
        <w:t>Submit and review all received samples for analytical testing where required.</w:t>
      </w:r>
    </w:p>
    <w:p w14:paraId="32896B1E" w14:textId="77777777" w:rsidR="00197E66" w:rsidRPr="00197E66" w:rsidRDefault="00197E66" w:rsidP="00197E66">
      <w:pPr>
        <w:numPr>
          <w:ilvl w:val="0"/>
          <w:numId w:val="4"/>
        </w:numPr>
        <w:spacing w:after="0" w:line="240" w:lineRule="auto"/>
        <w:jc w:val="both"/>
        <w:rPr>
          <w:rFonts w:cs="Arial"/>
        </w:rPr>
      </w:pPr>
      <w:r w:rsidRPr="00197E66">
        <w:rPr>
          <w:rFonts w:cs="Arial"/>
        </w:rPr>
        <w:t>Assist in a wider assessment of supplier performance when required.</w:t>
      </w:r>
    </w:p>
    <w:p w14:paraId="5CDF3B7C" w14:textId="77777777" w:rsidR="00197E66" w:rsidRPr="00197E66" w:rsidRDefault="00197E66" w:rsidP="00197E66">
      <w:pPr>
        <w:numPr>
          <w:ilvl w:val="0"/>
          <w:numId w:val="4"/>
        </w:numPr>
        <w:spacing w:after="120" w:line="240" w:lineRule="auto"/>
        <w:ind w:left="357" w:hanging="357"/>
        <w:jc w:val="both"/>
        <w:rPr>
          <w:rFonts w:cs="Arial"/>
        </w:rPr>
      </w:pPr>
      <w:r w:rsidRPr="00197E66">
        <w:rPr>
          <w:rFonts w:cs="Arial"/>
        </w:rPr>
        <w:t>Provide training in the approval process as required.</w:t>
      </w:r>
    </w:p>
    <w:p w14:paraId="7AF9D8DD" w14:textId="77777777" w:rsidR="00197E66" w:rsidRPr="00197E66" w:rsidRDefault="00197E66" w:rsidP="00197E66">
      <w:pPr>
        <w:spacing w:after="120"/>
        <w:jc w:val="both"/>
        <w:rPr>
          <w:rFonts w:cs="Arial"/>
          <w:u w:val="single"/>
        </w:rPr>
      </w:pPr>
      <w:r w:rsidRPr="00197E66">
        <w:rPr>
          <w:rFonts w:cs="Arial"/>
          <w:u w:val="single"/>
        </w:rPr>
        <w:t>Supplier Audit</w:t>
      </w:r>
    </w:p>
    <w:p w14:paraId="5E0187CD" w14:textId="77777777" w:rsidR="00197E66" w:rsidRPr="00197E66" w:rsidRDefault="00197E66" w:rsidP="00197E66">
      <w:pPr>
        <w:numPr>
          <w:ilvl w:val="0"/>
          <w:numId w:val="4"/>
        </w:numPr>
        <w:spacing w:after="100" w:afterAutospacing="1" w:line="240" w:lineRule="auto"/>
        <w:jc w:val="both"/>
        <w:rPr>
          <w:rFonts w:cs="Arial"/>
        </w:rPr>
      </w:pPr>
      <w:r w:rsidRPr="00197E66">
        <w:rPr>
          <w:rFonts w:cs="Arial"/>
          <w:color w:val="000000"/>
        </w:rPr>
        <w:t>Devise and manage a rolling schedule of required manufacturer supplier site audits based on predefined risk assessment of products.</w:t>
      </w:r>
    </w:p>
    <w:p w14:paraId="1B8ACB52" w14:textId="253C5CEE" w:rsidR="00197E66" w:rsidRPr="00197E66" w:rsidRDefault="00197E66" w:rsidP="00197E66">
      <w:pPr>
        <w:numPr>
          <w:ilvl w:val="0"/>
          <w:numId w:val="4"/>
        </w:numPr>
        <w:spacing w:after="120" w:line="240" w:lineRule="auto"/>
        <w:ind w:left="357" w:hanging="357"/>
        <w:jc w:val="both"/>
        <w:rPr>
          <w:rFonts w:cs="Arial"/>
        </w:rPr>
      </w:pPr>
      <w:r w:rsidRPr="00197E66">
        <w:rPr>
          <w:rFonts w:cs="Arial"/>
          <w:color w:val="000000"/>
        </w:rPr>
        <w:t>Organise and conduct supplier audits, produce supplier audit reports, identify deficiencies and make recommendations based on audit outcome.</w:t>
      </w:r>
    </w:p>
    <w:p w14:paraId="36A6D657" w14:textId="77777777" w:rsidR="00197E66" w:rsidRPr="00197E66" w:rsidRDefault="00197E66" w:rsidP="00197E66">
      <w:pPr>
        <w:spacing w:after="120"/>
        <w:jc w:val="both"/>
        <w:rPr>
          <w:rFonts w:cs="Arial"/>
          <w:u w:val="single"/>
        </w:rPr>
      </w:pPr>
      <w:r w:rsidRPr="00197E66">
        <w:rPr>
          <w:rFonts w:cs="Arial"/>
          <w:u w:val="single"/>
        </w:rPr>
        <w:t>Record Keeping</w:t>
      </w:r>
    </w:p>
    <w:p w14:paraId="3979A15F" w14:textId="77777777" w:rsidR="00197E66" w:rsidRPr="00197E66" w:rsidRDefault="00197E66" w:rsidP="00197E66">
      <w:pPr>
        <w:numPr>
          <w:ilvl w:val="0"/>
          <w:numId w:val="4"/>
        </w:numPr>
        <w:spacing w:after="100" w:afterAutospacing="1" w:line="240" w:lineRule="auto"/>
        <w:jc w:val="both"/>
        <w:rPr>
          <w:rFonts w:cs="Arial"/>
        </w:rPr>
      </w:pPr>
      <w:r w:rsidRPr="00197E66">
        <w:rPr>
          <w:rFonts w:cs="Arial"/>
        </w:rPr>
        <w:t>Maintain accurate and immediately available document system for ease of access to all staff.</w:t>
      </w:r>
    </w:p>
    <w:p w14:paraId="0A308438" w14:textId="77777777" w:rsidR="00197E66" w:rsidRPr="00197E66" w:rsidRDefault="00197E66" w:rsidP="00197E66">
      <w:pPr>
        <w:numPr>
          <w:ilvl w:val="0"/>
          <w:numId w:val="4"/>
        </w:numPr>
        <w:spacing w:after="0" w:line="240" w:lineRule="auto"/>
        <w:ind w:left="357" w:hanging="357"/>
        <w:jc w:val="both"/>
        <w:rPr>
          <w:rFonts w:cs="Arial"/>
        </w:rPr>
      </w:pPr>
      <w:r w:rsidRPr="00197E66">
        <w:rPr>
          <w:rFonts w:cs="Arial"/>
        </w:rPr>
        <w:t>Manage the ongoing review of approved suppliers and products to ensure documentation held is up to date.</w:t>
      </w:r>
    </w:p>
    <w:p w14:paraId="024D0F7F" w14:textId="77777777" w:rsidR="00197E66" w:rsidRPr="00197E66" w:rsidRDefault="00197E66" w:rsidP="00197E66">
      <w:pPr>
        <w:numPr>
          <w:ilvl w:val="0"/>
          <w:numId w:val="4"/>
        </w:numPr>
        <w:spacing w:after="120" w:line="240" w:lineRule="auto"/>
        <w:ind w:left="357" w:hanging="357"/>
        <w:jc w:val="both"/>
        <w:rPr>
          <w:rFonts w:cs="Arial"/>
        </w:rPr>
      </w:pPr>
      <w:r w:rsidRPr="00197E66">
        <w:rPr>
          <w:rFonts w:cs="Arial"/>
        </w:rPr>
        <w:t>Provide reports as required to the relevant Head of Department on the status of supplier related change requests.</w:t>
      </w:r>
    </w:p>
    <w:p w14:paraId="6158229F" w14:textId="77777777" w:rsidR="00197E66" w:rsidRPr="00197E66" w:rsidRDefault="00197E66" w:rsidP="00197E66">
      <w:pPr>
        <w:spacing w:after="120"/>
        <w:jc w:val="both"/>
        <w:rPr>
          <w:rFonts w:cs="Arial"/>
          <w:u w:val="single"/>
        </w:rPr>
      </w:pPr>
      <w:r w:rsidRPr="00197E66">
        <w:rPr>
          <w:rFonts w:cs="Arial"/>
          <w:u w:val="single"/>
        </w:rPr>
        <w:t>Meetings</w:t>
      </w:r>
    </w:p>
    <w:p w14:paraId="0D352368" w14:textId="77777777" w:rsidR="00197E66" w:rsidRPr="00197E66" w:rsidRDefault="00197E66" w:rsidP="00197E66">
      <w:pPr>
        <w:numPr>
          <w:ilvl w:val="0"/>
          <w:numId w:val="4"/>
        </w:numPr>
        <w:spacing w:after="100" w:afterAutospacing="1" w:line="240" w:lineRule="auto"/>
        <w:jc w:val="both"/>
        <w:rPr>
          <w:rFonts w:cs="Arial"/>
        </w:rPr>
      </w:pPr>
      <w:r w:rsidRPr="00197E66">
        <w:rPr>
          <w:rFonts w:cs="Arial"/>
        </w:rPr>
        <w:t>Attend weekly QA/QC meetings to maintain awareness of current department and concerns.</w:t>
      </w:r>
    </w:p>
    <w:p w14:paraId="4A9BF7A4" w14:textId="77777777" w:rsidR="00197E66" w:rsidRPr="00197E66" w:rsidRDefault="00197E66" w:rsidP="00197E66">
      <w:pPr>
        <w:numPr>
          <w:ilvl w:val="0"/>
          <w:numId w:val="4"/>
        </w:numPr>
        <w:spacing w:after="100" w:afterAutospacing="1" w:line="240" w:lineRule="auto"/>
        <w:jc w:val="both"/>
        <w:rPr>
          <w:rFonts w:cs="Arial"/>
        </w:rPr>
      </w:pPr>
      <w:r w:rsidRPr="00197E66">
        <w:rPr>
          <w:rFonts w:cs="Arial"/>
        </w:rPr>
        <w:t>Attend Monthly Quality Meetings to discuss cross departmental quality activities and report on Supplier assessment projects.</w:t>
      </w:r>
    </w:p>
    <w:p w14:paraId="2BA9FFED" w14:textId="77777777" w:rsidR="00221055" w:rsidRDefault="00221055" w:rsidP="00221055">
      <w:pPr>
        <w:spacing w:after="0" w:line="240" w:lineRule="auto"/>
        <w:rPr>
          <w:b/>
          <w:bCs/>
          <w:lang w:val="en"/>
        </w:rPr>
      </w:pPr>
      <w:r w:rsidRPr="00221055">
        <w:rPr>
          <w:b/>
          <w:bCs/>
          <w:lang w:val="en"/>
        </w:rPr>
        <w:t>About You</w:t>
      </w:r>
    </w:p>
    <w:p w14:paraId="78E8AED7" w14:textId="7BA56F29" w:rsidR="00221055" w:rsidRDefault="00221055" w:rsidP="00221055">
      <w:pPr>
        <w:spacing w:after="0" w:line="240" w:lineRule="auto"/>
        <w:rPr>
          <w:lang w:val="en"/>
        </w:rPr>
      </w:pPr>
      <w:r w:rsidRPr="00221055">
        <w:rPr>
          <w:lang w:val="en"/>
        </w:rPr>
        <w:br/>
        <w:t>You should be experienced in a similar role and ha</w:t>
      </w:r>
      <w:r>
        <w:rPr>
          <w:lang w:val="en"/>
        </w:rPr>
        <w:t xml:space="preserve">ve a </w:t>
      </w:r>
      <w:r w:rsidR="00C26532">
        <w:rPr>
          <w:lang w:val="en"/>
        </w:rPr>
        <w:t xml:space="preserve">2:1 or above in a </w:t>
      </w:r>
      <w:r>
        <w:rPr>
          <w:lang w:val="en"/>
        </w:rPr>
        <w:t xml:space="preserve">bachelor of Science degree </w:t>
      </w:r>
      <w:r w:rsidRPr="00221055">
        <w:rPr>
          <w:lang w:val="en"/>
        </w:rPr>
        <w:t>(</w:t>
      </w:r>
      <w:r w:rsidR="000D2999">
        <w:rPr>
          <w:lang w:val="en"/>
        </w:rPr>
        <w:t>Biological Sciences or Chemistry related discipline</w:t>
      </w:r>
      <w:r w:rsidR="00C26532">
        <w:rPr>
          <w:lang w:val="en"/>
        </w:rPr>
        <w:t>s</w:t>
      </w:r>
      <w:r w:rsidR="000D2999">
        <w:rPr>
          <w:lang w:val="en"/>
        </w:rPr>
        <w:t>)</w:t>
      </w:r>
      <w:r w:rsidR="00C26532">
        <w:rPr>
          <w:lang w:val="en"/>
        </w:rPr>
        <w:t xml:space="preserve">. </w:t>
      </w:r>
      <w:r w:rsidR="000D2999">
        <w:rPr>
          <w:lang w:val="en"/>
        </w:rPr>
        <w:t>You will already have 2 years + practical</w:t>
      </w:r>
      <w:r w:rsidRPr="00221055">
        <w:rPr>
          <w:lang w:val="en"/>
        </w:rPr>
        <w:t xml:space="preserve"> experience </w:t>
      </w:r>
      <w:r w:rsidR="00197E66">
        <w:rPr>
          <w:lang w:val="en"/>
        </w:rPr>
        <w:t>and be Lead Auditor trained, ideally from a GMP Pharmaceutical background</w:t>
      </w:r>
      <w:r w:rsidR="000D2999">
        <w:rPr>
          <w:lang w:val="en"/>
        </w:rPr>
        <w:t xml:space="preserve">. </w:t>
      </w:r>
      <w:r w:rsidR="00197E66">
        <w:rPr>
          <w:lang w:val="en"/>
        </w:rPr>
        <w:t xml:space="preserve"> </w:t>
      </w:r>
      <w:r w:rsidRPr="00221055">
        <w:rPr>
          <w:lang w:val="en"/>
        </w:rPr>
        <w:t>Your personality is what really counts with us, ambition, drive, determination will make you stand out at Tangerine!</w:t>
      </w:r>
    </w:p>
    <w:p w14:paraId="11885D74" w14:textId="77777777" w:rsidR="00221055" w:rsidRPr="00221055" w:rsidRDefault="00221055" w:rsidP="00221055">
      <w:pPr>
        <w:spacing w:after="0" w:line="240" w:lineRule="auto"/>
        <w:rPr>
          <w:lang w:val="en"/>
        </w:rPr>
      </w:pPr>
      <w:r w:rsidRPr="00221055">
        <w:rPr>
          <w:lang w:val="en"/>
        </w:rPr>
        <w:t> </w:t>
      </w:r>
    </w:p>
    <w:p w14:paraId="3775DB9F" w14:textId="77777777" w:rsidR="00221055" w:rsidRDefault="00221055" w:rsidP="00221055">
      <w:pPr>
        <w:spacing w:after="0" w:line="240" w:lineRule="auto"/>
        <w:rPr>
          <w:b/>
          <w:bCs/>
          <w:lang w:val="en"/>
        </w:rPr>
      </w:pPr>
      <w:r w:rsidRPr="00221055">
        <w:rPr>
          <w:b/>
          <w:bCs/>
          <w:lang w:val="en"/>
        </w:rPr>
        <w:t>The Benefits</w:t>
      </w:r>
    </w:p>
    <w:p w14:paraId="3F772A3E" w14:textId="77777777" w:rsidR="00221055" w:rsidRPr="00221055" w:rsidRDefault="00221055" w:rsidP="00221055">
      <w:pPr>
        <w:spacing w:after="0" w:line="240" w:lineRule="auto"/>
        <w:rPr>
          <w:lang w:val="en"/>
        </w:rPr>
      </w:pPr>
    </w:p>
    <w:p w14:paraId="599C714D" w14:textId="77777777" w:rsidR="00221055" w:rsidRPr="00221055" w:rsidRDefault="00221055" w:rsidP="00221055">
      <w:pPr>
        <w:numPr>
          <w:ilvl w:val="0"/>
          <w:numId w:val="2"/>
        </w:numPr>
        <w:spacing w:after="0" w:line="240" w:lineRule="auto"/>
        <w:rPr>
          <w:lang w:val="en"/>
        </w:rPr>
      </w:pPr>
      <w:r w:rsidRPr="00221055">
        <w:rPr>
          <w:lang w:val="en"/>
        </w:rPr>
        <w:t>Competitive salary and benefits package</w:t>
      </w:r>
    </w:p>
    <w:p w14:paraId="61B37C93" w14:textId="77777777" w:rsidR="00221055" w:rsidRPr="00221055" w:rsidRDefault="00221055" w:rsidP="00221055">
      <w:pPr>
        <w:numPr>
          <w:ilvl w:val="0"/>
          <w:numId w:val="2"/>
        </w:numPr>
        <w:spacing w:after="0" w:line="240" w:lineRule="auto"/>
        <w:rPr>
          <w:lang w:val="en"/>
        </w:rPr>
      </w:pPr>
      <w:r w:rsidRPr="00221055">
        <w:rPr>
          <w:lang w:val="en"/>
        </w:rPr>
        <w:t>Holidays that increase with length of service Personal and Professional development</w:t>
      </w:r>
    </w:p>
    <w:p w14:paraId="3DBEF8EE" w14:textId="77777777" w:rsidR="00221055" w:rsidRPr="00221055" w:rsidRDefault="00221055" w:rsidP="00221055">
      <w:pPr>
        <w:numPr>
          <w:ilvl w:val="0"/>
          <w:numId w:val="2"/>
        </w:numPr>
        <w:spacing w:after="0" w:line="240" w:lineRule="auto"/>
        <w:rPr>
          <w:lang w:val="en"/>
        </w:rPr>
      </w:pPr>
      <w:r w:rsidRPr="00221055">
        <w:rPr>
          <w:lang w:val="en"/>
        </w:rPr>
        <w:t>Pension Bonus and Health cover (after qualifying period)</w:t>
      </w:r>
    </w:p>
    <w:p w14:paraId="6260A105" w14:textId="77777777" w:rsidR="00221055" w:rsidRPr="00221055" w:rsidRDefault="00221055" w:rsidP="00221055">
      <w:pPr>
        <w:spacing w:after="0" w:line="240" w:lineRule="auto"/>
        <w:rPr>
          <w:lang w:val="en"/>
        </w:rPr>
      </w:pPr>
      <w:r w:rsidRPr="00221055">
        <w:rPr>
          <w:lang w:val="en"/>
        </w:rPr>
        <w:t> </w:t>
      </w:r>
    </w:p>
    <w:p w14:paraId="300E1F80" w14:textId="77777777" w:rsidR="00221055" w:rsidRDefault="00221055" w:rsidP="00221055">
      <w:pPr>
        <w:spacing w:after="0" w:line="240" w:lineRule="auto"/>
        <w:rPr>
          <w:b/>
          <w:bCs/>
          <w:lang w:val="en"/>
        </w:rPr>
      </w:pPr>
      <w:r w:rsidRPr="00221055">
        <w:rPr>
          <w:b/>
          <w:bCs/>
          <w:lang w:val="en"/>
        </w:rPr>
        <w:t>About Us</w:t>
      </w:r>
    </w:p>
    <w:p w14:paraId="28DB2D72" w14:textId="77777777" w:rsidR="00221055" w:rsidRPr="00221055" w:rsidRDefault="00221055" w:rsidP="00221055">
      <w:pPr>
        <w:spacing w:after="0" w:line="240" w:lineRule="auto"/>
        <w:rPr>
          <w:lang w:val="en"/>
        </w:rPr>
      </w:pPr>
      <w:r w:rsidRPr="00221055">
        <w:rPr>
          <w:lang w:val="en"/>
        </w:rPr>
        <w:br/>
        <w:t>The Tangerine Group is a privately held company based in Lytham. Within the group are ten limited companies, each operating as stand-alone entities. We specialise in the manufacture and sales of animal health and nutrition products for farm and companion animals, including veterinary and equine products. We’re passionate about being the best and you should be too!</w:t>
      </w:r>
    </w:p>
    <w:p w14:paraId="7B6B2DE0" w14:textId="77777777" w:rsidR="00221055" w:rsidRDefault="00221055" w:rsidP="00221055">
      <w:pPr>
        <w:spacing w:after="0" w:line="240" w:lineRule="auto"/>
        <w:rPr>
          <w:b/>
          <w:bCs/>
          <w:lang w:val="en"/>
        </w:rPr>
      </w:pPr>
    </w:p>
    <w:p w14:paraId="59CBE4CE" w14:textId="77777777" w:rsidR="00221055" w:rsidRDefault="00221055" w:rsidP="00221055">
      <w:pPr>
        <w:spacing w:after="0" w:line="240" w:lineRule="auto"/>
        <w:rPr>
          <w:b/>
          <w:bCs/>
          <w:lang w:val="en"/>
        </w:rPr>
      </w:pPr>
      <w:r w:rsidRPr="00221055">
        <w:rPr>
          <w:b/>
          <w:bCs/>
          <w:lang w:val="en"/>
        </w:rPr>
        <w:t>Interested?</w:t>
      </w:r>
    </w:p>
    <w:p w14:paraId="7E15AB8B" w14:textId="77777777" w:rsidR="00221055" w:rsidRPr="00221055" w:rsidRDefault="00221055" w:rsidP="00221055">
      <w:pPr>
        <w:spacing w:after="0" w:line="240" w:lineRule="auto"/>
        <w:rPr>
          <w:lang w:val="en"/>
        </w:rPr>
      </w:pPr>
      <w:r w:rsidRPr="00221055">
        <w:rPr>
          <w:lang w:val="en"/>
        </w:rPr>
        <w:br/>
        <w:t>Apply online for immediate consideration.</w:t>
      </w:r>
    </w:p>
    <w:bookmarkEnd w:id="0"/>
    <w:p w14:paraId="2062E53D" w14:textId="77777777" w:rsidR="009B7661" w:rsidRDefault="009B7661" w:rsidP="00221055">
      <w:pPr>
        <w:spacing w:after="0" w:line="240" w:lineRule="auto"/>
      </w:pPr>
    </w:p>
    <w:sectPr w:rsidR="009B7661" w:rsidSect="0022105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52363" w14:textId="77777777" w:rsidR="007F7571" w:rsidRDefault="007F7571" w:rsidP="00221055">
      <w:pPr>
        <w:spacing w:after="0" w:line="240" w:lineRule="auto"/>
      </w:pPr>
      <w:r>
        <w:separator/>
      </w:r>
    </w:p>
  </w:endnote>
  <w:endnote w:type="continuationSeparator" w:id="0">
    <w:p w14:paraId="7266E8CF" w14:textId="77777777" w:rsidR="007F7571" w:rsidRDefault="007F7571" w:rsidP="00221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124D0" w14:textId="77777777" w:rsidR="007F7571" w:rsidRDefault="007F7571" w:rsidP="00221055">
      <w:pPr>
        <w:spacing w:after="0" w:line="240" w:lineRule="auto"/>
      </w:pPr>
      <w:r>
        <w:separator/>
      </w:r>
    </w:p>
  </w:footnote>
  <w:footnote w:type="continuationSeparator" w:id="0">
    <w:p w14:paraId="670D32BE" w14:textId="77777777" w:rsidR="007F7571" w:rsidRDefault="007F7571" w:rsidP="002210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46939"/>
    <w:multiLevelType w:val="hybridMultilevel"/>
    <w:tmpl w:val="15363F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FFE0FAA"/>
    <w:multiLevelType w:val="multilevel"/>
    <w:tmpl w:val="5F8C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BD08D0"/>
    <w:multiLevelType w:val="hybridMultilevel"/>
    <w:tmpl w:val="D86AD412"/>
    <w:lvl w:ilvl="0" w:tplc="63DC8C2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3B5630"/>
    <w:multiLevelType w:val="hybridMultilevel"/>
    <w:tmpl w:val="493ACC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874C55"/>
    <w:multiLevelType w:val="hybridMultilevel"/>
    <w:tmpl w:val="8E5E232A"/>
    <w:lvl w:ilvl="0" w:tplc="563E137A">
      <w:start w:val="1"/>
      <w:numFmt w:val="bullet"/>
      <w:lvlText w:val=""/>
      <w:lvlJc w:val="left"/>
      <w:pPr>
        <w:tabs>
          <w:tab w:val="num" w:pos="397"/>
        </w:tabs>
        <w:ind w:left="397"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495A1A"/>
    <w:multiLevelType w:val="multilevel"/>
    <w:tmpl w:val="D7B6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55"/>
    <w:rsid w:val="000D2999"/>
    <w:rsid w:val="00164B33"/>
    <w:rsid w:val="00197E66"/>
    <w:rsid w:val="00221055"/>
    <w:rsid w:val="002A7FCE"/>
    <w:rsid w:val="002C1352"/>
    <w:rsid w:val="002F2671"/>
    <w:rsid w:val="00463773"/>
    <w:rsid w:val="00511795"/>
    <w:rsid w:val="005959FB"/>
    <w:rsid w:val="007C2D20"/>
    <w:rsid w:val="007F5A73"/>
    <w:rsid w:val="007F7571"/>
    <w:rsid w:val="009B7661"/>
    <w:rsid w:val="00B879CC"/>
    <w:rsid w:val="00C26532"/>
    <w:rsid w:val="00FB4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E10EA1"/>
  <w15:chartTrackingRefBased/>
  <w15:docId w15:val="{AC293650-6002-4E00-99AA-CE3C7994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055"/>
  </w:style>
  <w:style w:type="paragraph" w:styleId="Footer">
    <w:name w:val="footer"/>
    <w:basedOn w:val="Normal"/>
    <w:link w:val="FooterChar"/>
    <w:uiPriority w:val="99"/>
    <w:unhideWhenUsed/>
    <w:rsid w:val="00221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055"/>
  </w:style>
  <w:style w:type="paragraph" w:styleId="BalloonText">
    <w:name w:val="Balloon Text"/>
    <w:basedOn w:val="Normal"/>
    <w:link w:val="BalloonTextChar"/>
    <w:uiPriority w:val="99"/>
    <w:semiHidden/>
    <w:unhideWhenUsed/>
    <w:rsid w:val="007C2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D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37133">
      <w:bodyDiv w:val="1"/>
      <w:marLeft w:val="0"/>
      <w:marRight w:val="0"/>
      <w:marTop w:val="0"/>
      <w:marBottom w:val="0"/>
      <w:divBdr>
        <w:top w:val="none" w:sz="0" w:space="0" w:color="auto"/>
        <w:left w:val="none" w:sz="0" w:space="0" w:color="auto"/>
        <w:bottom w:val="none" w:sz="0" w:space="0" w:color="auto"/>
        <w:right w:val="none" w:sz="0" w:space="0" w:color="auto"/>
      </w:divBdr>
      <w:divsChild>
        <w:div w:id="1449353814">
          <w:marLeft w:val="0"/>
          <w:marRight w:val="0"/>
          <w:marTop w:val="0"/>
          <w:marBottom w:val="0"/>
          <w:divBdr>
            <w:top w:val="none" w:sz="0" w:space="0" w:color="auto"/>
            <w:left w:val="none" w:sz="0" w:space="0" w:color="auto"/>
            <w:bottom w:val="none" w:sz="0" w:space="0" w:color="auto"/>
            <w:right w:val="none" w:sz="0" w:space="0" w:color="auto"/>
          </w:divBdr>
        </w:div>
      </w:divsChild>
    </w:div>
    <w:div w:id="1603418398">
      <w:bodyDiv w:val="1"/>
      <w:marLeft w:val="0"/>
      <w:marRight w:val="0"/>
      <w:marTop w:val="0"/>
      <w:marBottom w:val="0"/>
      <w:divBdr>
        <w:top w:val="none" w:sz="0" w:space="0" w:color="auto"/>
        <w:left w:val="none" w:sz="0" w:space="0" w:color="auto"/>
        <w:bottom w:val="none" w:sz="0" w:space="0" w:color="auto"/>
        <w:right w:val="none" w:sz="0" w:space="0" w:color="auto"/>
      </w:divBdr>
      <w:divsChild>
        <w:div w:id="231547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Admin</dc:creator>
  <cp:keywords/>
  <dc:description/>
  <cp:lastModifiedBy>MaryAnn Wootton</cp:lastModifiedBy>
  <cp:revision>4</cp:revision>
  <dcterms:created xsi:type="dcterms:W3CDTF">2018-09-13T06:29:00Z</dcterms:created>
  <dcterms:modified xsi:type="dcterms:W3CDTF">2018-09-13T06:39:00Z</dcterms:modified>
</cp:coreProperties>
</file>