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FDB9" w14:textId="39EF98C3" w:rsidR="00AB35FE" w:rsidRPr="00AB35FE" w:rsidRDefault="00AB35FE" w:rsidP="00AB35FE">
      <w:pPr>
        <w:pStyle w:val="NormalWeb"/>
        <w:shd w:val="clear" w:color="auto" w:fill="FFFFFF"/>
        <w:spacing w:before="0" w:beforeAutospacing="0" w:after="150" w:afterAutospacing="0"/>
        <w:rPr>
          <w:rFonts w:asciiTheme="minorHAnsi" w:hAnsiTheme="minorHAnsi" w:cstheme="minorHAnsi"/>
          <w:b/>
          <w:bCs/>
          <w:sz w:val="22"/>
          <w:szCs w:val="22"/>
        </w:rPr>
      </w:pPr>
      <w:r w:rsidRPr="00AB35FE">
        <w:rPr>
          <w:rFonts w:asciiTheme="minorHAnsi" w:hAnsiTheme="minorHAnsi" w:cstheme="minorHAnsi"/>
          <w:b/>
          <w:bCs/>
          <w:sz w:val="22"/>
          <w:szCs w:val="22"/>
        </w:rPr>
        <w:t>Manufacturing Management Trainee | Lytham | Up to £28,000 per annum</w:t>
      </w:r>
    </w:p>
    <w:p w14:paraId="5DDBEA7A"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p>
    <w:p w14:paraId="4226109A" w14:textId="5CC11254"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Tangerine Holdings currently have an excellent opportunity for a Manufacturing Management Trainee to be based within our Head Office in Lytham. You will work closely with the Production Manager, providing support wherever possible while learning the processes in each manufacturing area.</w:t>
      </w:r>
    </w:p>
    <w:p w14:paraId="084B1B8C" w14:textId="77777777" w:rsidR="00AB35FE" w:rsidRDefault="00AB35FE" w:rsidP="00AB35FE">
      <w:pPr>
        <w:pStyle w:val="NormalWeb"/>
        <w:shd w:val="clear" w:color="auto" w:fill="FFFFFF"/>
        <w:spacing w:before="0" w:beforeAutospacing="0" w:after="150" w:afterAutospacing="0"/>
        <w:rPr>
          <w:rFonts w:asciiTheme="minorHAnsi" w:hAnsiTheme="minorHAnsi" w:cstheme="minorHAnsi"/>
          <w:b/>
          <w:bCs/>
          <w:sz w:val="22"/>
          <w:szCs w:val="22"/>
        </w:rPr>
      </w:pPr>
    </w:p>
    <w:p w14:paraId="4957CE6B" w14:textId="556B1680"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b/>
          <w:bCs/>
          <w:sz w:val="22"/>
          <w:szCs w:val="22"/>
        </w:rPr>
        <w:t>Key Responsibilities: -</w:t>
      </w:r>
    </w:p>
    <w:p w14:paraId="4896C872"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 In the absence of the Production manager, act as the main point of contact in the production facility.</w:t>
      </w:r>
    </w:p>
    <w:p w14:paraId="5B9494A1"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 Learning how to operate, clean, and change parts on all machines.</w:t>
      </w:r>
    </w:p>
    <w:p w14:paraId="6E16CECF"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 Measuring the manufacturing efficiency daily.</w:t>
      </w:r>
    </w:p>
    <w:p w14:paraId="7C08D1BC"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 Constantly review, challenge, and develop the manufacturing process</w:t>
      </w:r>
    </w:p>
    <w:p w14:paraId="796300EB" w14:textId="446C84AE"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 Maintain an</w:t>
      </w:r>
      <w:r>
        <w:rPr>
          <w:rFonts w:asciiTheme="minorHAnsi" w:hAnsiTheme="minorHAnsi" w:cstheme="minorHAnsi"/>
          <w:sz w:val="22"/>
          <w:szCs w:val="22"/>
        </w:rPr>
        <w:t>d</w:t>
      </w:r>
      <w:r w:rsidRPr="00AB35FE">
        <w:rPr>
          <w:rFonts w:asciiTheme="minorHAnsi" w:hAnsiTheme="minorHAnsi" w:cstheme="minorHAnsi"/>
          <w:sz w:val="22"/>
          <w:szCs w:val="22"/>
        </w:rPr>
        <w:t xml:space="preserve"> improve quality standards and product specifications.</w:t>
      </w:r>
    </w:p>
    <w:p w14:paraId="66273FAA"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 Project manage and deliver change initiatives as required.</w:t>
      </w:r>
    </w:p>
    <w:p w14:paraId="0AC2462F"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 Help introduce and implement personnel development plans for key employees.</w:t>
      </w:r>
    </w:p>
    <w:p w14:paraId="5A0B425A"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 Ensure all PPE and health and safety requirements are adhered to by employees and visitors.</w:t>
      </w:r>
    </w:p>
    <w:p w14:paraId="7CFD6942"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 Work with the Maintenance Manager to ensure all production equipment is maintained as per the manufacturer’s recommendations.</w:t>
      </w:r>
    </w:p>
    <w:p w14:paraId="20BBFEC4"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b/>
          <w:bCs/>
          <w:sz w:val="22"/>
          <w:szCs w:val="22"/>
        </w:rPr>
        <w:t>About You</w:t>
      </w:r>
    </w:p>
    <w:p w14:paraId="67296D5B"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 A 2:1 degree or above in a business-related subject</w:t>
      </w:r>
    </w:p>
    <w:p w14:paraId="3B553930"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 Excellent IT skills</w:t>
      </w:r>
    </w:p>
    <w:p w14:paraId="4F7FCD50"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 Excellent interpersonal and communication skills</w:t>
      </w:r>
    </w:p>
    <w:p w14:paraId="74F45EF6"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 Full UK driving licence</w:t>
      </w:r>
    </w:p>
    <w:p w14:paraId="5DEBE898"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b/>
          <w:bCs/>
          <w:sz w:val="22"/>
          <w:szCs w:val="22"/>
        </w:rPr>
        <w:t>About Us</w:t>
      </w:r>
    </w:p>
    <w:p w14:paraId="3E46F858"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The Tangerine Group is a privately held company based in Lytham specialising in the manufacture and sales of animal health and nutrition products for farm and companion animals.</w:t>
      </w:r>
    </w:p>
    <w:p w14:paraId="43B21BBD"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We are currently the 2nd biggest manufacturer of Veterinary Nutraceuticals in the world. In addition, we currently distribute to 40 countries in the world and looking to increase this to 80 in the next 5 years.</w:t>
      </w:r>
    </w:p>
    <w:p w14:paraId="22DEFE59"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b/>
          <w:bCs/>
          <w:sz w:val="22"/>
          <w:szCs w:val="22"/>
        </w:rPr>
        <w:t>Interested?</w:t>
      </w:r>
    </w:p>
    <w:p w14:paraId="5FD06A41" w14:textId="77777777" w:rsidR="00AB35FE" w:rsidRPr="00AB35FE" w:rsidRDefault="00AB35FE" w:rsidP="00AB35FE">
      <w:pPr>
        <w:pStyle w:val="NormalWeb"/>
        <w:shd w:val="clear" w:color="auto" w:fill="FFFFFF"/>
        <w:spacing w:before="0" w:beforeAutospacing="0" w:after="150" w:afterAutospacing="0"/>
        <w:rPr>
          <w:rFonts w:asciiTheme="minorHAnsi" w:hAnsiTheme="minorHAnsi" w:cstheme="minorHAnsi"/>
          <w:sz w:val="22"/>
          <w:szCs w:val="22"/>
        </w:rPr>
      </w:pPr>
      <w:r w:rsidRPr="00AB35FE">
        <w:rPr>
          <w:rFonts w:asciiTheme="minorHAnsi" w:hAnsiTheme="minorHAnsi" w:cstheme="minorHAnsi"/>
          <w:sz w:val="22"/>
          <w:szCs w:val="22"/>
        </w:rPr>
        <w:t>Apply online for immediate consideration.</w:t>
      </w:r>
    </w:p>
    <w:p w14:paraId="1EBA3571" w14:textId="7D330D69" w:rsidR="0084086A" w:rsidRPr="00AB35FE" w:rsidRDefault="0084086A">
      <w:pPr>
        <w:rPr>
          <w:rFonts w:cstheme="minorHAnsi"/>
        </w:rPr>
      </w:pPr>
    </w:p>
    <w:sectPr w:rsidR="0084086A" w:rsidRPr="00AB3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FE"/>
    <w:rsid w:val="0084086A"/>
    <w:rsid w:val="00AB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B484"/>
  <w15:chartTrackingRefBased/>
  <w15:docId w15:val="{77E9660A-34CC-4ABB-922D-44C0A05A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5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7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1</cp:revision>
  <dcterms:created xsi:type="dcterms:W3CDTF">2021-03-10T10:27:00Z</dcterms:created>
  <dcterms:modified xsi:type="dcterms:W3CDTF">2021-03-10T10:32:00Z</dcterms:modified>
</cp:coreProperties>
</file>