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B52F" w14:textId="34F49265" w:rsidR="0012781E" w:rsidRPr="00DF39B0" w:rsidRDefault="0012781E" w:rsidP="0012781E">
      <w:pPr>
        <w:jc w:val="both"/>
        <w:rPr>
          <w:rFonts w:asciiTheme="minorHAnsi" w:hAnsiTheme="minorHAnsi" w:cstheme="minorHAnsi"/>
          <w:b/>
          <w:bCs/>
          <w:szCs w:val="23"/>
          <w:lang w:eastAsia="en-GB"/>
        </w:rPr>
      </w:pPr>
      <w:r w:rsidRPr="00DF39B0">
        <w:rPr>
          <w:rFonts w:asciiTheme="minorHAnsi" w:hAnsiTheme="minorHAnsi" w:cstheme="minorHAnsi"/>
          <w:b/>
          <w:bCs/>
          <w:szCs w:val="23"/>
          <w:lang w:eastAsia="en-GB"/>
        </w:rPr>
        <w:t>Head of Legal</w:t>
      </w:r>
    </w:p>
    <w:p w14:paraId="25A0FBAB" w14:textId="33D5FF8B" w:rsidR="0012781E" w:rsidRPr="00DF39B0" w:rsidRDefault="0012781E" w:rsidP="0012781E">
      <w:pPr>
        <w:jc w:val="both"/>
        <w:rPr>
          <w:rFonts w:asciiTheme="minorHAnsi" w:hAnsiTheme="minorHAnsi" w:cstheme="minorHAnsi"/>
          <w:b/>
          <w:bCs/>
          <w:szCs w:val="23"/>
          <w:lang w:eastAsia="en-GB"/>
        </w:rPr>
      </w:pPr>
      <w:r w:rsidRPr="00DF39B0">
        <w:rPr>
          <w:rFonts w:asciiTheme="minorHAnsi" w:hAnsiTheme="minorHAnsi" w:cstheme="minorHAnsi"/>
          <w:b/>
          <w:bCs/>
          <w:szCs w:val="23"/>
          <w:lang w:eastAsia="en-GB"/>
        </w:rPr>
        <w:t>Upto £80,000 + (10% Bonus, Company Car/Car Allowance, Healthcare)</w:t>
      </w:r>
    </w:p>
    <w:p w14:paraId="784A7836" w14:textId="56A29057" w:rsidR="0012781E" w:rsidRPr="00DF39B0" w:rsidRDefault="0012781E" w:rsidP="0012781E">
      <w:pPr>
        <w:jc w:val="both"/>
        <w:rPr>
          <w:rFonts w:asciiTheme="minorHAnsi" w:hAnsiTheme="minorHAnsi" w:cstheme="minorHAnsi"/>
          <w:bCs/>
          <w:szCs w:val="23"/>
          <w:lang w:eastAsia="en-GB"/>
        </w:rPr>
      </w:pPr>
      <w:r w:rsidRPr="00DF39B0">
        <w:rPr>
          <w:rFonts w:asciiTheme="minorHAnsi" w:hAnsiTheme="minorHAnsi" w:cstheme="minorHAnsi"/>
          <w:b/>
          <w:bCs/>
          <w:szCs w:val="23"/>
          <w:lang w:eastAsia="en-GB"/>
        </w:rPr>
        <w:t>Lytham</w:t>
      </w:r>
    </w:p>
    <w:p w14:paraId="35884055" w14:textId="4718D7D7" w:rsidR="00DF39B0" w:rsidRPr="00DF39B0" w:rsidRDefault="00DF39B0" w:rsidP="0012781E">
      <w:pPr>
        <w:jc w:val="both"/>
        <w:rPr>
          <w:rFonts w:asciiTheme="minorHAnsi" w:hAnsiTheme="minorHAnsi" w:cstheme="minorHAnsi"/>
          <w:bCs/>
          <w:szCs w:val="23"/>
          <w:lang w:eastAsia="en-GB"/>
        </w:rPr>
      </w:pPr>
    </w:p>
    <w:p w14:paraId="21908A93" w14:textId="1D4D5D76" w:rsidR="00804B02" w:rsidRDefault="00DF39B0" w:rsidP="0012781E">
      <w:pPr>
        <w:jc w:val="both"/>
        <w:rPr>
          <w:rFonts w:asciiTheme="minorHAnsi" w:hAnsiTheme="minorHAnsi" w:cstheme="minorHAnsi"/>
          <w:szCs w:val="23"/>
          <w:lang w:eastAsia="en-GB"/>
        </w:rPr>
      </w:pPr>
      <w:r w:rsidRPr="00DF39B0">
        <w:rPr>
          <w:rFonts w:asciiTheme="minorHAnsi" w:hAnsiTheme="minorHAnsi" w:cstheme="minorHAnsi"/>
          <w:bCs/>
          <w:szCs w:val="23"/>
          <w:lang w:eastAsia="en-GB"/>
        </w:rPr>
        <w:t xml:space="preserve">Tangerine Holdings currently have an excellent opportunity for a Head of Legal to join our Head Office in Lytham. </w:t>
      </w:r>
      <w:r w:rsidR="00804B02" w:rsidRPr="00DF39B0">
        <w:rPr>
          <w:rFonts w:asciiTheme="minorHAnsi" w:hAnsiTheme="minorHAnsi" w:cstheme="minorHAnsi"/>
          <w:szCs w:val="23"/>
          <w:lang w:eastAsia="en-GB"/>
        </w:rPr>
        <w:t xml:space="preserve">Reporting to the Company Chairman you will be an integral part of the senior management team that helps Tangerine group on its mission to be the best animal health and nutrition company. </w:t>
      </w:r>
      <w:r>
        <w:rPr>
          <w:rFonts w:asciiTheme="minorHAnsi" w:hAnsiTheme="minorHAnsi" w:cstheme="minorHAnsi"/>
          <w:szCs w:val="23"/>
          <w:lang w:eastAsia="en-GB"/>
        </w:rPr>
        <w:t>You will have the following skills and</w:t>
      </w:r>
      <w:r w:rsidR="00144839">
        <w:rPr>
          <w:rFonts w:asciiTheme="minorHAnsi" w:hAnsiTheme="minorHAnsi" w:cstheme="minorHAnsi"/>
          <w:szCs w:val="23"/>
          <w:lang w:eastAsia="en-GB"/>
        </w:rPr>
        <w:t xml:space="preserve"> expertise;</w:t>
      </w:r>
    </w:p>
    <w:p w14:paraId="3C074365" w14:textId="7DB15720" w:rsidR="00144839" w:rsidRDefault="00144839" w:rsidP="0012781E">
      <w:pPr>
        <w:jc w:val="both"/>
        <w:rPr>
          <w:rFonts w:asciiTheme="minorHAnsi" w:hAnsiTheme="minorHAnsi" w:cstheme="minorHAnsi"/>
          <w:szCs w:val="23"/>
          <w:lang w:eastAsia="en-GB"/>
        </w:rPr>
      </w:pPr>
    </w:p>
    <w:p w14:paraId="176853E0" w14:textId="03BF5043" w:rsidR="00144839" w:rsidRDefault="00144839" w:rsidP="00144839">
      <w:pPr>
        <w:jc w:val="both"/>
        <w:rPr>
          <w:rFonts w:asciiTheme="minorHAnsi" w:hAnsiTheme="minorHAnsi" w:cstheme="minorHAnsi"/>
          <w:b/>
          <w:szCs w:val="23"/>
          <w:lang w:eastAsia="en-GB"/>
        </w:rPr>
      </w:pPr>
      <w:r>
        <w:rPr>
          <w:rFonts w:asciiTheme="minorHAnsi" w:hAnsiTheme="minorHAnsi" w:cstheme="minorHAnsi"/>
          <w:b/>
          <w:szCs w:val="23"/>
          <w:lang w:eastAsia="en-GB"/>
        </w:rPr>
        <w:t>Head of Legal</w:t>
      </w:r>
    </w:p>
    <w:p w14:paraId="5D76CF17" w14:textId="31F37A66" w:rsidR="009D5A6D" w:rsidRDefault="009D5A6D" w:rsidP="00144839">
      <w:pPr>
        <w:jc w:val="both"/>
        <w:rPr>
          <w:rFonts w:asciiTheme="minorHAnsi" w:hAnsiTheme="minorHAnsi" w:cstheme="minorHAnsi"/>
          <w:b/>
          <w:szCs w:val="23"/>
          <w:lang w:eastAsia="en-GB"/>
        </w:rPr>
      </w:pPr>
    </w:p>
    <w:p w14:paraId="29CF6466" w14:textId="77777777" w:rsidR="009D5A6D" w:rsidRDefault="009D5A6D" w:rsidP="009D5A6D">
      <w:pPr>
        <w:jc w:val="both"/>
        <w:rPr>
          <w:rFonts w:asciiTheme="minorHAnsi" w:hAnsiTheme="minorHAnsi" w:cstheme="minorHAnsi"/>
          <w:b/>
          <w:bCs/>
          <w:szCs w:val="23"/>
          <w:lang w:eastAsia="en-GB"/>
        </w:rPr>
      </w:pPr>
      <w:r w:rsidRPr="00DF39B0">
        <w:rPr>
          <w:rFonts w:asciiTheme="minorHAnsi" w:hAnsiTheme="minorHAnsi" w:cstheme="minorHAnsi"/>
          <w:b/>
          <w:bCs/>
          <w:szCs w:val="23"/>
          <w:lang w:eastAsia="en-GB"/>
        </w:rPr>
        <w:t>About you…</w:t>
      </w:r>
    </w:p>
    <w:p w14:paraId="2B935E18" w14:textId="77777777" w:rsidR="009D5A6D" w:rsidRDefault="009D5A6D" w:rsidP="009D5A6D">
      <w:pPr>
        <w:jc w:val="both"/>
        <w:rPr>
          <w:rFonts w:asciiTheme="minorHAnsi" w:hAnsiTheme="minorHAnsi" w:cstheme="minorHAnsi"/>
          <w:szCs w:val="23"/>
          <w:lang w:eastAsia="en-GB"/>
        </w:rPr>
      </w:pPr>
    </w:p>
    <w:p w14:paraId="4DF67FEB" w14:textId="77777777" w:rsidR="009D5A6D" w:rsidRDefault="009D5A6D" w:rsidP="009D5A6D">
      <w:pPr>
        <w:pStyle w:val="ListParagraph"/>
        <w:numPr>
          <w:ilvl w:val="0"/>
          <w:numId w:val="4"/>
        </w:numPr>
        <w:jc w:val="both"/>
        <w:rPr>
          <w:rFonts w:asciiTheme="minorHAnsi" w:hAnsiTheme="minorHAnsi" w:cstheme="minorHAnsi"/>
          <w:szCs w:val="23"/>
          <w:lang w:eastAsia="en-GB"/>
        </w:rPr>
      </w:pPr>
      <w:r w:rsidRPr="009D5A6D">
        <w:rPr>
          <w:rFonts w:asciiTheme="minorHAnsi" w:hAnsiTheme="minorHAnsi" w:cstheme="minorHAnsi"/>
          <w:szCs w:val="23"/>
          <w:lang w:eastAsia="en-GB"/>
        </w:rPr>
        <w:t>You’ll already have experience in a similar role and be a fully qualified Solicitor / Barrister. Your post qualification experience is equally important</w:t>
      </w:r>
    </w:p>
    <w:p w14:paraId="26FB9E01" w14:textId="77777777" w:rsidR="009D5A6D" w:rsidRDefault="009D5A6D" w:rsidP="009D5A6D">
      <w:pPr>
        <w:pStyle w:val="ListParagraph"/>
        <w:numPr>
          <w:ilvl w:val="0"/>
          <w:numId w:val="4"/>
        </w:numPr>
        <w:jc w:val="both"/>
        <w:rPr>
          <w:rFonts w:asciiTheme="minorHAnsi" w:hAnsiTheme="minorHAnsi" w:cstheme="minorHAnsi"/>
          <w:szCs w:val="23"/>
          <w:lang w:eastAsia="en-GB"/>
        </w:rPr>
      </w:pPr>
      <w:r>
        <w:rPr>
          <w:rFonts w:asciiTheme="minorHAnsi" w:hAnsiTheme="minorHAnsi" w:cstheme="minorHAnsi"/>
          <w:szCs w:val="23"/>
          <w:lang w:eastAsia="en-GB"/>
        </w:rPr>
        <w:t>I</w:t>
      </w:r>
      <w:r w:rsidRPr="009D5A6D">
        <w:rPr>
          <w:rFonts w:asciiTheme="minorHAnsi" w:hAnsiTheme="minorHAnsi" w:cstheme="minorHAnsi"/>
          <w:szCs w:val="23"/>
          <w:lang w:eastAsia="en-GB"/>
        </w:rPr>
        <w:t>deally,</w:t>
      </w:r>
      <w:r w:rsidRPr="009D5A6D">
        <w:rPr>
          <w:rFonts w:asciiTheme="minorHAnsi" w:hAnsiTheme="minorHAnsi" w:cstheme="minorHAnsi"/>
          <w:szCs w:val="23"/>
          <w:lang w:eastAsia="en-GB"/>
        </w:rPr>
        <w:t xml:space="preserve"> you'll have gained varied commercial law experience around contracts and suppliers. </w:t>
      </w:r>
    </w:p>
    <w:p w14:paraId="18B5E79B" w14:textId="77777777" w:rsidR="009D5A6D" w:rsidRDefault="009D5A6D" w:rsidP="009D5A6D">
      <w:pPr>
        <w:pStyle w:val="ListParagraph"/>
        <w:numPr>
          <w:ilvl w:val="0"/>
          <w:numId w:val="4"/>
        </w:numPr>
        <w:jc w:val="both"/>
        <w:rPr>
          <w:rFonts w:asciiTheme="minorHAnsi" w:hAnsiTheme="minorHAnsi" w:cstheme="minorHAnsi"/>
          <w:szCs w:val="23"/>
          <w:lang w:eastAsia="en-GB"/>
        </w:rPr>
      </w:pPr>
      <w:r w:rsidRPr="009D5A6D">
        <w:rPr>
          <w:rFonts w:asciiTheme="minorHAnsi" w:hAnsiTheme="minorHAnsi" w:cstheme="minorHAnsi"/>
          <w:szCs w:val="23"/>
          <w:lang w:eastAsia="en-GB"/>
        </w:rPr>
        <w:t xml:space="preserve">You’ll have excellent IT skills and be used to modern Microsoft packages as well as being an excellent communicator. </w:t>
      </w:r>
    </w:p>
    <w:p w14:paraId="4C0BCA1C" w14:textId="77777777" w:rsidR="00EF4E3F" w:rsidRDefault="009D5A6D" w:rsidP="009D5A6D">
      <w:pPr>
        <w:pStyle w:val="ListParagraph"/>
        <w:numPr>
          <w:ilvl w:val="0"/>
          <w:numId w:val="4"/>
        </w:numPr>
        <w:jc w:val="both"/>
        <w:rPr>
          <w:rFonts w:asciiTheme="minorHAnsi" w:hAnsiTheme="minorHAnsi" w:cstheme="minorHAnsi"/>
          <w:szCs w:val="23"/>
          <w:lang w:eastAsia="en-GB"/>
        </w:rPr>
      </w:pPr>
      <w:r w:rsidRPr="009D5A6D">
        <w:rPr>
          <w:rFonts w:asciiTheme="minorHAnsi" w:hAnsiTheme="minorHAnsi" w:cstheme="minorHAnsi"/>
          <w:szCs w:val="23"/>
          <w:lang w:eastAsia="en-GB"/>
        </w:rPr>
        <w:t>Your personality is what really counts with us, ambition, drive, determination will make you stand out at Tangerine!</w:t>
      </w:r>
    </w:p>
    <w:p w14:paraId="56A6BF53" w14:textId="77777777" w:rsidR="00EF4E3F" w:rsidRDefault="009D5A6D" w:rsidP="009D5A6D">
      <w:pPr>
        <w:pStyle w:val="ListParagraph"/>
        <w:numPr>
          <w:ilvl w:val="0"/>
          <w:numId w:val="4"/>
        </w:numPr>
        <w:jc w:val="both"/>
        <w:rPr>
          <w:rFonts w:asciiTheme="minorHAnsi" w:hAnsiTheme="minorHAnsi" w:cstheme="minorHAnsi"/>
          <w:szCs w:val="23"/>
          <w:lang w:eastAsia="en-GB"/>
        </w:rPr>
      </w:pPr>
      <w:r w:rsidRPr="00EF4E3F">
        <w:rPr>
          <w:rFonts w:asciiTheme="minorHAnsi" w:hAnsiTheme="minorHAnsi" w:cstheme="minorHAnsi"/>
          <w:szCs w:val="23"/>
          <w:lang w:eastAsia="en-GB"/>
        </w:rPr>
        <w:t xml:space="preserve">You’ll be able to use your academic and professional experience to help both internal colleagues and our external customers and stakeholders. </w:t>
      </w:r>
    </w:p>
    <w:p w14:paraId="773996ED" w14:textId="5EE6C880" w:rsidR="009D5A6D" w:rsidRPr="00EF4E3F" w:rsidRDefault="009D5A6D" w:rsidP="009D5A6D">
      <w:pPr>
        <w:pStyle w:val="ListParagraph"/>
        <w:numPr>
          <w:ilvl w:val="0"/>
          <w:numId w:val="4"/>
        </w:numPr>
        <w:jc w:val="both"/>
        <w:rPr>
          <w:rFonts w:asciiTheme="minorHAnsi" w:hAnsiTheme="minorHAnsi" w:cstheme="minorHAnsi"/>
          <w:szCs w:val="23"/>
          <w:lang w:eastAsia="en-GB"/>
        </w:rPr>
      </w:pPr>
      <w:r w:rsidRPr="00EF4E3F">
        <w:rPr>
          <w:rFonts w:asciiTheme="minorHAnsi" w:hAnsiTheme="minorHAnsi" w:cstheme="minorHAnsi"/>
          <w:szCs w:val="23"/>
          <w:lang w:eastAsia="en-GB"/>
        </w:rPr>
        <w:t xml:space="preserve">You’ll also be flexible in your approach to work, whilst </w:t>
      </w:r>
      <w:r w:rsidRPr="00EF4E3F">
        <w:rPr>
          <w:rFonts w:asciiTheme="minorHAnsi" w:hAnsiTheme="minorHAnsi" w:cstheme="minorHAnsi"/>
          <w:szCs w:val="23"/>
          <w:lang w:eastAsia="en-GB"/>
        </w:rPr>
        <w:t>most of</w:t>
      </w:r>
      <w:r w:rsidRPr="00EF4E3F">
        <w:rPr>
          <w:rFonts w:asciiTheme="minorHAnsi" w:hAnsiTheme="minorHAnsi" w:cstheme="minorHAnsi"/>
          <w:szCs w:val="23"/>
          <w:lang w:eastAsia="en-GB"/>
        </w:rPr>
        <w:t xml:space="preserve"> your work will be on site in Lytham, very occasional and fully expensed travel may occur from time to time. </w:t>
      </w:r>
    </w:p>
    <w:p w14:paraId="107328C8" w14:textId="77777777" w:rsidR="009D5A6D" w:rsidRDefault="009D5A6D" w:rsidP="0012781E">
      <w:pPr>
        <w:jc w:val="both"/>
        <w:rPr>
          <w:rFonts w:asciiTheme="minorHAnsi" w:hAnsiTheme="minorHAnsi" w:cstheme="minorHAnsi"/>
          <w:szCs w:val="23"/>
          <w:lang w:eastAsia="en-GB"/>
        </w:rPr>
      </w:pPr>
    </w:p>
    <w:p w14:paraId="34FDEFB3" w14:textId="7B75BA4A" w:rsidR="009D5A6D" w:rsidRDefault="00804B02" w:rsidP="0012781E">
      <w:pPr>
        <w:jc w:val="both"/>
        <w:rPr>
          <w:rFonts w:asciiTheme="minorHAnsi" w:hAnsiTheme="minorHAnsi" w:cstheme="minorHAnsi"/>
          <w:b/>
          <w:szCs w:val="23"/>
          <w:lang w:eastAsia="en-GB"/>
        </w:rPr>
      </w:pPr>
      <w:r w:rsidRPr="009D5A6D">
        <w:rPr>
          <w:rFonts w:asciiTheme="minorHAnsi" w:hAnsiTheme="minorHAnsi" w:cstheme="minorHAnsi"/>
          <w:b/>
          <w:szCs w:val="23"/>
          <w:lang w:eastAsia="en-GB"/>
        </w:rPr>
        <w:t xml:space="preserve">Duties and </w:t>
      </w:r>
      <w:r w:rsidR="009D5A6D">
        <w:rPr>
          <w:rFonts w:asciiTheme="minorHAnsi" w:hAnsiTheme="minorHAnsi" w:cstheme="minorHAnsi"/>
          <w:b/>
          <w:szCs w:val="23"/>
          <w:lang w:eastAsia="en-GB"/>
        </w:rPr>
        <w:t>R</w:t>
      </w:r>
      <w:r w:rsidRPr="009D5A6D">
        <w:rPr>
          <w:rFonts w:asciiTheme="minorHAnsi" w:hAnsiTheme="minorHAnsi" w:cstheme="minorHAnsi"/>
          <w:b/>
          <w:szCs w:val="23"/>
          <w:lang w:eastAsia="en-GB"/>
        </w:rPr>
        <w:t>esponsibilities</w:t>
      </w:r>
      <w:bookmarkStart w:id="0" w:name="_GoBack"/>
      <w:bookmarkEnd w:id="0"/>
    </w:p>
    <w:p w14:paraId="6E789287" w14:textId="229A49BE" w:rsidR="009D5A6D" w:rsidRDefault="009D5A6D" w:rsidP="0012781E">
      <w:pPr>
        <w:jc w:val="both"/>
        <w:rPr>
          <w:rFonts w:asciiTheme="minorHAnsi" w:hAnsiTheme="minorHAnsi" w:cstheme="minorHAnsi"/>
          <w:b/>
          <w:szCs w:val="23"/>
          <w:lang w:eastAsia="en-GB"/>
        </w:rPr>
      </w:pPr>
    </w:p>
    <w:p w14:paraId="140BCBE0" w14:textId="580DC133" w:rsidR="009D5A6D" w:rsidRPr="009D5A6D" w:rsidRDefault="009D5A6D" w:rsidP="0012781E">
      <w:pPr>
        <w:jc w:val="both"/>
        <w:rPr>
          <w:rFonts w:asciiTheme="minorHAnsi" w:hAnsiTheme="minorHAnsi" w:cstheme="minorHAnsi"/>
          <w:b/>
          <w:szCs w:val="23"/>
          <w:lang w:eastAsia="en-GB"/>
        </w:rPr>
      </w:pPr>
      <w:r>
        <w:rPr>
          <w:rFonts w:asciiTheme="minorHAnsi" w:hAnsiTheme="minorHAnsi" w:cstheme="minorHAnsi"/>
          <w:b/>
          <w:szCs w:val="23"/>
          <w:lang w:eastAsia="en-GB"/>
        </w:rPr>
        <w:t>You will;</w:t>
      </w:r>
    </w:p>
    <w:p w14:paraId="0D914316" w14:textId="77777777" w:rsidR="00DF39B0" w:rsidRPr="00DF39B0" w:rsidRDefault="00DF39B0" w:rsidP="0012781E">
      <w:pPr>
        <w:jc w:val="both"/>
        <w:rPr>
          <w:rFonts w:asciiTheme="minorHAnsi" w:hAnsiTheme="minorHAnsi" w:cstheme="minorHAnsi"/>
          <w:szCs w:val="23"/>
          <w:lang w:eastAsia="en-GB"/>
        </w:rPr>
      </w:pPr>
    </w:p>
    <w:p w14:paraId="2A16183E" w14:textId="77777777" w:rsidR="00804B02" w:rsidRPr="00EF4E3F" w:rsidRDefault="00804B02" w:rsidP="00EF4E3F">
      <w:pPr>
        <w:pStyle w:val="ListParagraph"/>
        <w:numPr>
          <w:ilvl w:val="0"/>
          <w:numId w:val="5"/>
        </w:numPr>
      </w:pPr>
      <w:r w:rsidRPr="00EF4E3F">
        <w:t>Provide legal advice to the Chairman upon any issue requiring legal input.</w:t>
      </w:r>
    </w:p>
    <w:p w14:paraId="2CACBCD2" w14:textId="77777777" w:rsidR="00804B02" w:rsidRPr="00EF4E3F" w:rsidRDefault="00804B02" w:rsidP="00EF4E3F">
      <w:pPr>
        <w:pStyle w:val="ListParagraph"/>
        <w:numPr>
          <w:ilvl w:val="0"/>
          <w:numId w:val="5"/>
        </w:numPr>
      </w:pPr>
      <w:r w:rsidRPr="00EF4E3F">
        <w:t xml:space="preserve">Work closely with the Head of HR to ensure that employee contracts, policies and dispute processes are fair and legal - seeking external support where needed dependant on experience. </w:t>
      </w:r>
    </w:p>
    <w:p w14:paraId="79D483E6" w14:textId="77777777" w:rsidR="00804B02" w:rsidRPr="00EF4E3F" w:rsidRDefault="00804B02" w:rsidP="00EF4E3F">
      <w:pPr>
        <w:pStyle w:val="ListParagraph"/>
        <w:numPr>
          <w:ilvl w:val="0"/>
          <w:numId w:val="5"/>
        </w:numPr>
      </w:pPr>
      <w:r w:rsidRPr="00EF4E3F">
        <w:t xml:space="preserve">Provide support, advice and guidance to employees of the Group generally and </w:t>
      </w:r>
      <w:proofErr w:type="gramStart"/>
      <w:r w:rsidRPr="00EF4E3F">
        <w:t>in particular ensure</w:t>
      </w:r>
      <w:proofErr w:type="gramEnd"/>
      <w:r w:rsidRPr="00EF4E3F">
        <w:t xml:space="preserve"> that any commercial agreements entered into on behalf of the Group are checked and any potential issues identified.</w:t>
      </w:r>
    </w:p>
    <w:p w14:paraId="68D516EC" w14:textId="77777777" w:rsidR="00804B02" w:rsidRPr="00EF4E3F" w:rsidRDefault="00804B02" w:rsidP="00EF4E3F">
      <w:pPr>
        <w:pStyle w:val="ListParagraph"/>
        <w:numPr>
          <w:ilvl w:val="0"/>
          <w:numId w:val="5"/>
        </w:numPr>
      </w:pPr>
      <w:r w:rsidRPr="00EF4E3F">
        <w:t>Assist the Chairman and Senior Management Team in understanding legal and contractual commercial and contractual risks and mitigating or highlighting those risks at the start of contract negotiations.</w:t>
      </w:r>
    </w:p>
    <w:p w14:paraId="51DD4C0D" w14:textId="77777777" w:rsidR="00804B02" w:rsidRPr="00EF4E3F" w:rsidRDefault="00804B02" w:rsidP="00EF4E3F">
      <w:pPr>
        <w:pStyle w:val="ListParagraph"/>
        <w:numPr>
          <w:ilvl w:val="0"/>
          <w:numId w:val="5"/>
        </w:numPr>
      </w:pPr>
      <w:r w:rsidRPr="00EF4E3F">
        <w:t xml:space="preserve">Design legal training interventions where appropriate to communicate to Tangerine Senior Management Team. </w:t>
      </w:r>
    </w:p>
    <w:p w14:paraId="31BB7347" w14:textId="77777777" w:rsidR="00804B02" w:rsidRPr="00EF4E3F" w:rsidRDefault="00804B02" w:rsidP="00EF4E3F">
      <w:pPr>
        <w:pStyle w:val="ListParagraph"/>
        <w:numPr>
          <w:ilvl w:val="0"/>
          <w:numId w:val="5"/>
        </w:numPr>
      </w:pPr>
      <w:r w:rsidRPr="00EF4E3F">
        <w:t>Drafting, reviewing and revising contract documentation ensuring it meets the needs of the Group.</w:t>
      </w:r>
    </w:p>
    <w:p w14:paraId="7F423B7D" w14:textId="77777777" w:rsidR="00804B02" w:rsidRPr="00EF4E3F" w:rsidRDefault="00804B02" w:rsidP="00EF4E3F">
      <w:pPr>
        <w:pStyle w:val="ListParagraph"/>
        <w:numPr>
          <w:ilvl w:val="0"/>
          <w:numId w:val="5"/>
        </w:numPr>
      </w:pPr>
      <w:r w:rsidRPr="00EF4E3F">
        <w:t>Own and manage Group contractual disputes to ensure that claims and disputes are handled to achieve the optimum commercial advantage for the Group with minimum risk. </w:t>
      </w:r>
    </w:p>
    <w:p w14:paraId="2AF11C4E" w14:textId="77777777" w:rsidR="00804B02" w:rsidRPr="00EF4E3F" w:rsidRDefault="00804B02" w:rsidP="00EF4E3F">
      <w:pPr>
        <w:pStyle w:val="ListParagraph"/>
        <w:numPr>
          <w:ilvl w:val="0"/>
          <w:numId w:val="5"/>
        </w:numPr>
      </w:pPr>
      <w:r w:rsidRPr="00EF4E3F">
        <w:t>Prepare settlement paperwork and ensure that it is completed effectively.</w:t>
      </w:r>
    </w:p>
    <w:p w14:paraId="33C0C88A" w14:textId="770F617D" w:rsidR="00DF39B0" w:rsidRPr="00EF4E3F" w:rsidRDefault="00804B02" w:rsidP="00EF4E3F">
      <w:pPr>
        <w:pStyle w:val="ListParagraph"/>
        <w:numPr>
          <w:ilvl w:val="0"/>
          <w:numId w:val="5"/>
        </w:numPr>
      </w:pPr>
      <w:r w:rsidRPr="00EF4E3F">
        <w:t xml:space="preserve">Appoint and manage external partnerships for specialist legal advice including negotiation of fees. </w:t>
      </w:r>
    </w:p>
    <w:p w14:paraId="241C0175" w14:textId="77777777" w:rsidR="00EF4E3F" w:rsidRPr="00EF4E3F" w:rsidRDefault="00EF4E3F" w:rsidP="00EF4E3F">
      <w:pPr>
        <w:ind w:left="120"/>
        <w:jc w:val="both"/>
        <w:rPr>
          <w:rFonts w:asciiTheme="minorHAnsi" w:hAnsiTheme="minorHAnsi" w:cstheme="minorHAnsi"/>
          <w:szCs w:val="23"/>
          <w:lang w:eastAsia="en-GB"/>
        </w:rPr>
      </w:pPr>
    </w:p>
    <w:p w14:paraId="0F238755" w14:textId="77777777" w:rsidR="00DF39B0" w:rsidRPr="00A46898" w:rsidRDefault="00DF39B0" w:rsidP="00DF39B0">
      <w:pPr>
        <w:pStyle w:val="NoSpacing"/>
        <w:rPr>
          <w:rFonts w:ascii="Calibri" w:hAnsi="Calibri" w:cs="Calibri"/>
          <w:b/>
          <w:lang w:val="en-GB"/>
        </w:rPr>
      </w:pPr>
      <w:r w:rsidRPr="00A46898">
        <w:rPr>
          <w:rFonts w:ascii="Calibri" w:hAnsi="Calibri" w:cs="Calibri"/>
          <w:b/>
          <w:lang w:val="en-GB"/>
        </w:rPr>
        <w:t>About Us</w:t>
      </w:r>
    </w:p>
    <w:p w14:paraId="610B8EFC" w14:textId="77777777" w:rsidR="00DF39B0" w:rsidRPr="00A46898" w:rsidRDefault="00DF39B0" w:rsidP="00DF39B0">
      <w:pPr>
        <w:pStyle w:val="NoSpacing"/>
        <w:rPr>
          <w:rFonts w:ascii="Calibri" w:hAnsi="Calibri" w:cs="Calibri"/>
          <w:lang w:val="en-GB"/>
        </w:rPr>
      </w:pPr>
    </w:p>
    <w:p w14:paraId="137941DA" w14:textId="77777777" w:rsidR="00DF39B0" w:rsidRDefault="00DF39B0" w:rsidP="00DF39B0">
      <w:pPr>
        <w:pStyle w:val="NoSpacing"/>
        <w:rPr>
          <w:rFonts w:ascii="Calibri" w:hAnsi="Calibri" w:cs="Calibri"/>
          <w:lang w:val="en-GB"/>
        </w:rPr>
      </w:pPr>
      <w:r w:rsidRPr="00A46898">
        <w:rPr>
          <w:rFonts w:ascii="Calibri" w:hAnsi="Calibri" w:cs="Calibri"/>
          <w:lang w:val="en-GB"/>
        </w:rPr>
        <w:t xml:space="preserve">The Tangerine Group is a privately held company based in Lytham. Within the group are ten limited companies, each operating as stand-alone entities. We specialise in the manufacture and sales of animal health and nutrition products for farm and companion animals, including veterinary and equine products. </w:t>
      </w:r>
    </w:p>
    <w:p w14:paraId="2DDFF5AE" w14:textId="77777777" w:rsidR="00DF39B0" w:rsidRDefault="00DF39B0" w:rsidP="00DF39B0">
      <w:pPr>
        <w:pStyle w:val="NoSpacing"/>
        <w:rPr>
          <w:rFonts w:ascii="Calibri" w:hAnsi="Calibri" w:cs="Calibri"/>
          <w:lang w:val="en-GB"/>
        </w:rPr>
      </w:pPr>
    </w:p>
    <w:p w14:paraId="03E0D182" w14:textId="77777777" w:rsidR="00DF39B0" w:rsidRPr="00A46898" w:rsidRDefault="00DF39B0" w:rsidP="00DF39B0">
      <w:pPr>
        <w:pStyle w:val="NoSpacing"/>
        <w:rPr>
          <w:rFonts w:ascii="Calibri" w:hAnsi="Calibri" w:cs="Calibri"/>
          <w:lang w:val="en-GB"/>
        </w:rPr>
      </w:pPr>
      <w:r>
        <w:rPr>
          <w:rFonts w:ascii="Calibri" w:hAnsi="Calibri" w:cs="Calibri"/>
          <w:lang w:val="en-GB"/>
        </w:rPr>
        <w:t>We are currently the 2</w:t>
      </w:r>
      <w:r w:rsidRPr="00F16C54">
        <w:rPr>
          <w:rFonts w:ascii="Calibri" w:hAnsi="Calibri" w:cs="Calibri"/>
          <w:vertAlign w:val="superscript"/>
          <w:lang w:val="en-GB"/>
        </w:rPr>
        <w:t>nd</w:t>
      </w:r>
      <w:r>
        <w:rPr>
          <w:rFonts w:ascii="Calibri" w:hAnsi="Calibri" w:cs="Calibri"/>
          <w:lang w:val="en-GB"/>
        </w:rPr>
        <w:t xml:space="preserve"> biggest manufacturer of V</w:t>
      </w:r>
      <w:r w:rsidRPr="00F16C54">
        <w:rPr>
          <w:rFonts w:ascii="Calibri" w:hAnsi="Calibri" w:cs="Calibri"/>
          <w:lang w:val="en-GB"/>
        </w:rPr>
        <w:t xml:space="preserve">eterinary </w:t>
      </w:r>
      <w:r>
        <w:rPr>
          <w:rFonts w:ascii="Calibri" w:hAnsi="Calibri" w:cs="Calibri"/>
          <w:lang w:val="en-GB"/>
        </w:rPr>
        <w:t>N</w:t>
      </w:r>
      <w:r w:rsidRPr="00F16C54">
        <w:rPr>
          <w:rFonts w:ascii="Calibri" w:hAnsi="Calibri" w:cs="Calibri"/>
          <w:lang w:val="en-GB"/>
        </w:rPr>
        <w:t>utraceuticals</w:t>
      </w:r>
      <w:r>
        <w:rPr>
          <w:rFonts w:ascii="Calibri" w:hAnsi="Calibri" w:cs="Calibri"/>
          <w:lang w:val="en-GB"/>
        </w:rPr>
        <w:t xml:space="preserve"> in the world. In addition, we currently distribute to 40 countries in the world and looking to increase this to 80 in the next 5 years.</w:t>
      </w:r>
    </w:p>
    <w:p w14:paraId="62D20BAA" w14:textId="77777777" w:rsidR="00DF39B0" w:rsidRPr="00A46898" w:rsidRDefault="00DF39B0" w:rsidP="00DF39B0">
      <w:pPr>
        <w:pStyle w:val="NoSpacing"/>
        <w:rPr>
          <w:rFonts w:ascii="Calibri" w:hAnsi="Calibri" w:cs="Calibri"/>
          <w:b/>
        </w:rPr>
      </w:pPr>
    </w:p>
    <w:p w14:paraId="2F1675BD" w14:textId="77777777" w:rsidR="00DF39B0" w:rsidRPr="00A46898" w:rsidRDefault="00DF39B0" w:rsidP="00DF39B0">
      <w:pPr>
        <w:pStyle w:val="NoSpacing"/>
        <w:rPr>
          <w:rFonts w:ascii="Calibri" w:hAnsi="Calibri" w:cs="Calibri"/>
          <w:b/>
          <w:lang w:val="en-GB"/>
        </w:rPr>
      </w:pPr>
      <w:r w:rsidRPr="00A46898">
        <w:rPr>
          <w:rFonts w:ascii="Calibri" w:hAnsi="Calibri" w:cs="Calibri"/>
          <w:b/>
          <w:lang w:val="en-GB"/>
        </w:rPr>
        <w:t>Interested?</w:t>
      </w:r>
    </w:p>
    <w:p w14:paraId="0BAFAC9B" w14:textId="77777777" w:rsidR="00DF39B0" w:rsidRPr="00A46898" w:rsidRDefault="00DF39B0" w:rsidP="00DF39B0">
      <w:pPr>
        <w:pStyle w:val="NoSpacing"/>
        <w:rPr>
          <w:rFonts w:ascii="Calibri" w:hAnsi="Calibri" w:cs="Calibri"/>
        </w:rPr>
      </w:pPr>
    </w:p>
    <w:p w14:paraId="1D526414" w14:textId="51AE0D9F" w:rsidR="009B7661" w:rsidRPr="00144839" w:rsidRDefault="00DF39B0" w:rsidP="00144839">
      <w:pPr>
        <w:pStyle w:val="NoSpacing"/>
        <w:rPr>
          <w:rFonts w:ascii="Calibri" w:hAnsi="Calibri" w:cs="Calibri"/>
        </w:rPr>
      </w:pPr>
      <w:r w:rsidRPr="00A46898">
        <w:rPr>
          <w:rFonts w:ascii="Calibri" w:hAnsi="Calibri" w:cs="Calibri"/>
        </w:rPr>
        <w:t>Apply online for immediate consideration</w:t>
      </w:r>
    </w:p>
    <w:sectPr w:rsidR="009B7661" w:rsidRPr="00144839" w:rsidSect="001278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0651"/>
    <w:multiLevelType w:val="multilevel"/>
    <w:tmpl w:val="0ECAC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62B52"/>
    <w:multiLevelType w:val="hybridMultilevel"/>
    <w:tmpl w:val="4CD4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9479D"/>
    <w:multiLevelType w:val="hybridMultilevel"/>
    <w:tmpl w:val="2690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A7976"/>
    <w:multiLevelType w:val="multilevel"/>
    <w:tmpl w:val="0756B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F38F0"/>
    <w:multiLevelType w:val="hybridMultilevel"/>
    <w:tmpl w:val="3B9A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02"/>
    <w:rsid w:val="0012781E"/>
    <w:rsid w:val="00144839"/>
    <w:rsid w:val="00511795"/>
    <w:rsid w:val="00804B02"/>
    <w:rsid w:val="009B7661"/>
    <w:rsid w:val="009D5A6D"/>
    <w:rsid w:val="009F0243"/>
    <w:rsid w:val="00C131F8"/>
    <w:rsid w:val="00DF39B0"/>
    <w:rsid w:val="00EF4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FB57"/>
  <w15:chartTrackingRefBased/>
  <w15:docId w15:val="{88D8891A-29C3-4D7C-9DA5-21C5E28D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B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9B0"/>
    <w:pPr>
      <w:spacing w:after="0" w:line="240" w:lineRule="auto"/>
    </w:pPr>
    <w:rPr>
      <w:lang w:val="en-US"/>
    </w:rPr>
  </w:style>
  <w:style w:type="paragraph" w:styleId="ListParagraph">
    <w:name w:val="List Paragraph"/>
    <w:basedOn w:val="Normal"/>
    <w:uiPriority w:val="34"/>
    <w:qFormat/>
    <w:rsid w:val="00144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6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Ashley Billington</cp:lastModifiedBy>
  <cp:revision>4</cp:revision>
  <dcterms:created xsi:type="dcterms:W3CDTF">2018-04-25T06:56:00Z</dcterms:created>
  <dcterms:modified xsi:type="dcterms:W3CDTF">2019-02-14T10:32:00Z</dcterms:modified>
</cp:coreProperties>
</file>